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C1" w:rsidRPr="007D5B8B" w:rsidRDefault="00F82BC1" w:rsidP="00F82BC1">
      <w:pPr>
        <w:spacing w:before="1" w:after="0" w:line="240" w:lineRule="auto"/>
        <w:ind w:left="166" w:right="-2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Application</w:t>
      </w:r>
      <w:r w:rsidRPr="007D5B8B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of</w:t>
      </w:r>
      <w:r w:rsidRPr="007D5B8B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O</w:t>
      </w:r>
      <w:r w:rsidRPr="007D5B8B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</w:rPr>
        <w:t>n</w:t>
      </w: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/O</w:t>
      </w:r>
      <w:r w:rsidRPr="007D5B8B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</w:rPr>
        <w:t>f</w:t>
      </w: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f-Campus</w:t>
      </w:r>
      <w:r w:rsidRPr="007D5B8B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Facili</w:t>
      </w:r>
      <w:r w:rsidRPr="007D5B8B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7D5B8B"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single"/>
        </w:rPr>
        <w:t>i</w:t>
      </w:r>
      <w:r w:rsidRPr="007D5B8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es &amp; Administrative (F&amp;A) Cost Rates</w:t>
      </w:r>
    </w:p>
    <w:p w:rsidR="00F82BC1" w:rsidRPr="007C1066" w:rsidRDefault="00F82BC1" w:rsidP="00F82BC1">
      <w:pPr>
        <w:spacing w:before="15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F82BC1" w:rsidRPr="007C1066" w:rsidRDefault="00F82BC1" w:rsidP="00F82BC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Times New Roman" w:hAnsi="Times New Roman" w:cs="Times New Roman"/>
          <w:sz w:val="24"/>
          <w:szCs w:val="24"/>
        </w:rPr>
        <w:t>The classification of on- or off-ca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is solely for the purpose of applying the correct</w:t>
      </w:r>
    </w:p>
    <w:p w:rsidR="00F82BC1" w:rsidRPr="007C1066" w:rsidRDefault="00F82BC1" w:rsidP="00F82BC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F&amp;A cost rate.  UNA’s federally approved F&amp;A cost rate can be found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117F7D">
        <w:t xml:space="preserve"> </w:t>
      </w:r>
      <w:r w:rsidRPr="00E55259">
        <w:rPr>
          <w:rFonts w:ascii="Times New Roman" w:eastAsia="Times New Roman" w:hAnsi="Times New Roman" w:cs="Times New Roman"/>
          <w:sz w:val="24"/>
          <w:szCs w:val="24"/>
        </w:rPr>
        <w:t>http://www.una.edu/sponsored-programs/.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This cost rate applies to all on-campus research projects.   As of FY11, UNA does not have a federally approved off-campus F&amp;A cost rate.    To cover the cost of administering an off-campus grant or contract, a pass through rate of 8% will be applied to that portion of a sponsored research program classified as off-campus.  </w:t>
      </w:r>
    </w:p>
    <w:p w:rsidR="00F82BC1" w:rsidRPr="007C1066" w:rsidRDefault="00F82BC1" w:rsidP="00F82BC1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F82BC1" w:rsidRPr="007C1066" w:rsidRDefault="00F82BC1" w:rsidP="00F82BC1">
      <w:pPr>
        <w:spacing w:after="0" w:line="240" w:lineRule="auto"/>
        <w:ind w:left="120" w:right="-20"/>
        <w:rPr>
          <w:rFonts w:ascii="Times New Roman" w:eastAsia="Arial" w:hAnsi="Times New Roman" w:cs="Times New Roman"/>
          <w:sz w:val="24"/>
          <w:szCs w:val="24"/>
        </w:rPr>
      </w:pP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I. O</w:t>
      </w:r>
      <w:r w:rsidRPr="007C106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f</w:t>
      </w: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f-ca</w:t>
      </w:r>
      <w:r w:rsidRPr="007C106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m</w:t>
      </w: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pus</w:t>
      </w:r>
    </w:p>
    <w:p w:rsidR="00F82BC1" w:rsidRPr="007C1066" w:rsidRDefault="00F82BC1" w:rsidP="00F82BC1">
      <w:pPr>
        <w:spacing w:after="0" w:line="275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Times New Roman" w:hAnsi="Times New Roman" w:cs="Times New Roman"/>
          <w:sz w:val="24"/>
          <w:szCs w:val="24"/>
        </w:rPr>
        <w:t>A project, or part of a project, is con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idered to be perfor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ed off-c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if:</w:t>
      </w:r>
    </w:p>
    <w:p w:rsidR="00F82BC1" w:rsidRPr="007C1066" w:rsidRDefault="00F82BC1" w:rsidP="00F82BC1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Symbol MT" w:hAnsi="Times New Roman" w:cs="Times New Roman"/>
          <w:sz w:val="24"/>
          <w:szCs w:val="24"/>
        </w:rPr>
        <w:t>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106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activity is conducted at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 location other than the p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operty owned or leased by</w:t>
      </w:r>
    </w:p>
    <w:p w:rsidR="00F82BC1" w:rsidRPr="007C1066" w:rsidRDefault="00F82BC1" w:rsidP="00F82BC1">
      <w:pPr>
        <w:spacing w:after="0" w:line="274" w:lineRule="exact"/>
        <w:ind w:right="48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Univer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ity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North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Alaba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Pr="007C10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and;</w:t>
      </w:r>
    </w:p>
    <w:p w:rsidR="00F82BC1" w:rsidRPr="007C1066" w:rsidRDefault="00F82BC1" w:rsidP="00F82BC1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Symbol MT" w:hAnsi="Times New Roman" w:cs="Times New Roman"/>
          <w:sz w:val="24"/>
          <w:szCs w:val="24"/>
        </w:rPr>
        <w:t>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ab/>
        <w:t>University personnel will work on the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project at the off-site location, </w:t>
      </w:r>
      <w:r w:rsidRPr="007C10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and;</w:t>
      </w:r>
    </w:p>
    <w:p w:rsidR="00F82BC1" w:rsidRPr="007C1066" w:rsidRDefault="00F82BC1" w:rsidP="00F82BC1">
      <w:pPr>
        <w:tabs>
          <w:tab w:val="left" w:pos="840"/>
        </w:tabs>
        <w:spacing w:before="22" w:after="0" w:line="274" w:lineRule="exact"/>
        <w:ind w:left="840" w:right="519" w:hanging="36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Symbol MT" w:hAnsi="Times New Roman" w:cs="Times New Roman"/>
          <w:sz w:val="24"/>
          <w:szCs w:val="24"/>
        </w:rPr>
        <w:t>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106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ajority of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the Facilities c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sts that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are normally associated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acilities owned or leased by the University are not ap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licable, </w:t>
      </w:r>
      <w:r w:rsidRPr="007C10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2BC1" w:rsidRPr="007C1066" w:rsidRDefault="00F82BC1" w:rsidP="00F82BC1">
      <w:pPr>
        <w:tabs>
          <w:tab w:val="left" w:pos="840"/>
        </w:tabs>
        <w:spacing w:before="20" w:after="0" w:line="274" w:lineRule="exact"/>
        <w:ind w:left="840" w:right="676" w:hanging="36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Symbol MT" w:hAnsi="Times New Roman" w:cs="Times New Roman"/>
          <w:sz w:val="24"/>
          <w:szCs w:val="24"/>
        </w:rPr>
        <w:t>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106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proje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t is loc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eased space and the lea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 is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charged directly to the project (rent), or</w:t>
      </w:r>
    </w:p>
    <w:p w:rsidR="00F82BC1" w:rsidRPr="007C1066" w:rsidRDefault="00F82BC1" w:rsidP="00F82BC1">
      <w:pPr>
        <w:spacing w:after="0" w:line="276" w:lineRule="exact"/>
        <w:ind w:left="1560" w:right="75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Courier New" w:hAnsi="Times New Roman" w:cs="Times New Roman"/>
          <w:sz w:val="24"/>
          <w:szCs w:val="24"/>
        </w:rPr>
        <w:t>o</w:t>
      </w:r>
      <w:proofErr w:type="gramEnd"/>
      <w:r w:rsidRPr="007C1066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In exceptional circu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stances, anoth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r entity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ay house the project or otherwise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or the Fa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iliti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s cost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nd provide certifica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ion of third-party in-kind cost share t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at it,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therefore, is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providing to the University project.</w:t>
      </w:r>
    </w:p>
    <w:p w:rsidR="00F82BC1" w:rsidRPr="007C1066" w:rsidRDefault="00F82BC1" w:rsidP="00F82BC1">
      <w:pPr>
        <w:spacing w:before="14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F82BC1" w:rsidRPr="007C1066" w:rsidRDefault="00F82BC1" w:rsidP="00F82BC1">
      <w:pPr>
        <w:spacing w:after="0" w:line="240" w:lineRule="auto"/>
        <w:ind w:left="120" w:right="-20"/>
        <w:rPr>
          <w:rFonts w:ascii="Times New Roman" w:eastAsia="Arial" w:hAnsi="Times New Roman" w:cs="Times New Roman"/>
          <w:sz w:val="24"/>
          <w:szCs w:val="24"/>
        </w:rPr>
      </w:pP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II. On-ca</w:t>
      </w:r>
      <w:r w:rsidRPr="007C1066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m</w:t>
      </w: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pus</w:t>
      </w:r>
    </w:p>
    <w:p w:rsidR="00F82BC1" w:rsidRPr="007C1066" w:rsidRDefault="00F82BC1" w:rsidP="00F82BC1">
      <w:pPr>
        <w:spacing w:after="0" w:line="275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Times New Roman" w:hAnsi="Times New Roman" w:cs="Times New Roman"/>
          <w:sz w:val="24"/>
          <w:szCs w:val="24"/>
        </w:rPr>
        <w:t>A project, or part of a project, is considered to be perfor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ed on-ca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if it does not</w:t>
      </w:r>
    </w:p>
    <w:p w:rsidR="00F82BC1" w:rsidRPr="007C1066" w:rsidRDefault="00F82BC1" w:rsidP="00F82BC1">
      <w:pPr>
        <w:spacing w:after="0" w:line="240" w:lineRule="auto"/>
        <w:ind w:left="120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eet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all of the criteria above for off</w:t>
      </w:r>
      <w:r w:rsidRPr="007C1066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pus.</w:t>
      </w:r>
      <w:r w:rsidRPr="007C1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This includes situations where the project is not charged directly for lease cost (rent) but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niversity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C1066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ying lease cost (e.g. the University leases a building in which this p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oject, along with other University activities, takes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ace).</w:t>
      </w:r>
    </w:p>
    <w:p w:rsidR="00F82BC1" w:rsidRPr="007C1066" w:rsidRDefault="00F82BC1" w:rsidP="00F82BC1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F82BC1" w:rsidRPr="007C1066" w:rsidRDefault="00F82BC1" w:rsidP="00F82BC1">
      <w:pPr>
        <w:spacing w:after="0" w:line="240" w:lineRule="auto"/>
        <w:ind w:left="120" w:right="-20"/>
        <w:rPr>
          <w:rFonts w:ascii="Times New Roman" w:eastAsia="Arial" w:hAnsi="Times New Roman" w:cs="Times New Roman"/>
          <w:sz w:val="24"/>
          <w:szCs w:val="24"/>
        </w:rPr>
      </w:pP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Projects Conducted Partially</w:t>
      </w:r>
      <w:r w:rsidRPr="007C1066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1066">
        <w:rPr>
          <w:rFonts w:ascii="Times New Roman" w:eastAsia="Arial" w:hAnsi="Times New Roman" w:cs="Times New Roman"/>
          <w:b/>
          <w:bCs/>
          <w:sz w:val="24"/>
          <w:szCs w:val="24"/>
        </w:rPr>
        <w:t>Off-Campus</w:t>
      </w:r>
    </w:p>
    <w:p w:rsidR="00F82BC1" w:rsidRPr="007C1066" w:rsidRDefault="00F82BC1" w:rsidP="00F82BC1">
      <w:pPr>
        <w:spacing w:before="2" w:after="0" w:line="276" w:lineRule="exact"/>
        <w:ind w:left="120" w:right="8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Times New Roman" w:hAnsi="Times New Roman" w:cs="Times New Roman"/>
          <w:sz w:val="24"/>
          <w:szCs w:val="24"/>
        </w:rPr>
        <w:t>The on- or off-c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deter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ination shall be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based on only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he University </w:t>
      </w:r>
      <w:proofErr w:type="gramStart"/>
      <w:r w:rsidRPr="007C1066">
        <w:rPr>
          <w:rFonts w:ascii="Times New Roman" w:eastAsia="Times New Roman" w:hAnsi="Times New Roman" w:cs="Times New Roman"/>
          <w:sz w:val="24"/>
          <w:szCs w:val="24"/>
        </w:rPr>
        <w:t>of  North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Alab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a’s portion of the project costs and not include c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sts of collaborating en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ities.</w:t>
      </w:r>
      <w:r w:rsidRPr="007C106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No portion of a project will be considered off-c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us un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ess it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eets the criteria in I. Off-ca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pus, above.</w:t>
      </w:r>
    </w:p>
    <w:p w:rsidR="00F82BC1" w:rsidRPr="007C1066" w:rsidRDefault="00F82BC1" w:rsidP="00F82BC1">
      <w:pPr>
        <w:tabs>
          <w:tab w:val="left" w:pos="840"/>
        </w:tabs>
        <w:spacing w:after="0" w:line="292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Symbol MT" w:hAnsi="Times New Roman" w:cs="Times New Roman"/>
          <w:position w:val="-1"/>
          <w:sz w:val="24"/>
          <w:szCs w:val="24"/>
        </w:rPr>
        <w:t></w:t>
      </w:r>
      <w:r w:rsidRPr="007C106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Projects under $100,000 in Modified</w:t>
      </w:r>
      <w:r w:rsidRPr="007C106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position w:val="-1"/>
          <w:sz w:val="24"/>
          <w:szCs w:val="24"/>
        </w:rPr>
        <w:t>Total Direct Cost (MTDC):</w:t>
      </w:r>
    </w:p>
    <w:p w:rsidR="00F82BC1" w:rsidRPr="007C1066" w:rsidRDefault="00F82BC1" w:rsidP="00F82BC1">
      <w:pPr>
        <w:spacing w:after="0" w:line="294" w:lineRule="exact"/>
        <w:ind w:left="1161" w:right="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Courier New" w:hAnsi="Times New Roman" w:cs="Times New Roman"/>
          <w:position w:val="1"/>
          <w:sz w:val="24"/>
          <w:szCs w:val="24"/>
        </w:rPr>
        <w:t>o</w:t>
      </w:r>
      <w:proofErr w:type="gramEnd"/>
      <w:r w:rsidRPr="007C1066">
        <w:rPr>
          <w:rFonts w:ascii="Times New Roman" w:eastAsia="Courier New" w:hAnsi="Times New Roman" w:cs="Times New Roman"/>
          <w:spacing w:val="72"/>
          <w:position w:val="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W</w:t>
      </w:r>
      <w:r w:rsidRPr="007C1066">
        <w:rPr>
          <w:rFonts w:ascii="Times New Roman" w:eastAsia="Times New Roman" w:hAnsi="Times New Roman" w:cs="Times New Roman"/>
          <w:position w:val="1"/>
          <w:sz w:val="24"/>
          <w:szCs w:val="24"/>
        </w:rPr>
        <w:t>ill not be apportioned between their on- and off-ca</w:t>
      </w:r>
      <w:r w:rsidRPr="007C1066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position w:val="1"/>
          <w:sz w:val="24"/>
          <w:szCs w:val="24"/>
        </w:rPr>
        <w:t>pus components.</w:t>
      </w:r>
    </w:p>
    <w:p w:rsidR="00F82BC1" w:rsidRPr="007C1066" w:rsidRDefault="00F82BC1" w:rsidP="00F82BC1">
      <w:pPr>
        <w:spacing w:after="0" w:line="276" w:lineRule="exact"/>
        <w:ind w:left="1161" w:right="2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Courier New" w:hAnsi="Times New Roman" w:cs="Times New Roman"/>
          <w:position w:val="2"/>
          <w:sz w:val="24"/>
          <w:szCs w:val="24"/>
        </w:rPr>
        <w:t>o</w:t>
      </w:r>
      <w:proofErr w:type="gramEnd"/>
      <w:r w:rsidRPr="007C1066">
        <w:rPr>
          <w:rFonts w:ascii="Times New Roman" w:eastAsia="Courier New" w:hAnsi="Times New Roman" w:cs="Times New Roman"/>
          <w:spacing w:val="72"/>
          <w:position w:val="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position w:val="2"/>
          <w:sz w:val="24"/>
          <w:szCs w:val="24"/>
        </w:rPr>
        <w:t>If 50% or more of the project’s M</w:t>
      </w:r>
      <w:r w:rsidRPr="007C1066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T</w:t>
      </w:r>
      <w:r w:rsidRPr="007C1066">
        <w:rPr>
          <w:rFonts w:ascii="Times New Roman" w:eastAsia="Times New Roman" w:hAnsi="Times New Roman" w:cs="Times New Roman"/>
          <w:position w:val="2"/>
          <w:sz w:val="24"/>
          <w:szCs w:val="24"/>
        </w:rPr>
        <w:t>DC is to be expended on-ca</w:t>
      </w:r>
      <w:r w:rsidRPr="007C1066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position w:val="2"/>
          <w:sz w:val="24"/>
          <w:szCs w:val="24"/>
        </w:rPr>
        <w:t>pus, the</w:t>
      </w:r>
    </w:p>
    <w:p w:rsidR="00F82BC1" w:rsidRPr="007C1066" w:rsidRDefault="00F82BC1" w:rsidP="00F82BC1">
      <w:pPr>
        <w:spacing w:after="0" w:line="256" w:lineRule="exact"/>
        <w:ind w:left="1522" w:right="8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Times New Roman" w:hAnsi="Times New Roman" w:cs="Times New Roman"/>
          <w:sz w:val="24"/>
          <w:szCs w:val="24"/>
        </w:rPr>
        <w:t>entire</w:t>
      </w:r>
      <w:proofErr w:type="gramEnd"/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ect is clas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fied as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and charged the on-ca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F</w:t>
      </w:r>
      <w:r w:rsidRPr="007C1066">
        <w:rPr>
          <w:rFonts w:ascii="Times New Roman" w:eastAsia="Times New Roman" w:hAnsi="Times New Roman" w:cs="Times New Roman"/>
          <w:spacing w:val="2"/>
          <w:sz w:val="24"/>
          <w:szCs w:val="24"/>
        </w:rPr>
        <w:t>&amp;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 rate.</w:t>
      </w:r>
    </w:p>
    <w:p w:rsidR="00F82BC1" w:rsidRPr="007C1066" w:rsidRDefault="00F82BC1" w:rsidP="00F82BC1">
      <w:pPr>
        <w:spacing w:before="3" w:after="0" w:line="276" w:lineRule="exact"/>
        <w:ind w:left="1560" w:righ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Courier New" w:hAnsi="Times New Roman" w:cs="Times New Roman"/>
          <w:sz w:val="24"/>
          <w:szCs w:val="24"/>
        </w:rPr>
        <w:t>o</w:t>
      </w:r>
      <w:proofErr w:type="gramEnd"/>
      <w:r w:rsidRPr="007C1066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ore than 50% of t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 project’s MTDC is to be expended off-c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pus, the pr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ect will be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ed as o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and charged t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off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F&amp;A rate.</w:t>
      </w:r>
    </w:p>
    <w:p w:rsidR="00F82BC1" w:rsidRPr="007C1066" w:rsidRDefault="00F82BC1" w:rsidP="00F82BC1">
      <w:pPr>
        <w:tabs>
          <w:tab w:val="left" w:pos="840"/>
        </w:tabs>
        <w:spacing w:after="0" w:line="292" w:lineRule="exact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 w:rsidRPr="007C1066">
        <w:rPr>
          <w:rFonts w:ascii="Times New Roman" w:eastAsia="Symbol MT" w:hAnsi="Times New Roman" w:cs="Times New Roman"/>
          <w:position w:val="-1"/>
          <w:sz w:val="24"/>
          <w:szCs w:val="24"/>
        </w:rPr>
        <w:t></w:t>
      </w:r>
      <w:r w:rsidRPr="007C1066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Projects at or above $100,000 in MTDC:</w:t>
      </w:r>
    </w:p>
    <w:p w:rsidR="00F82BC1" w:rsidRPr="007C1066" w:rsidRDefault="00F82BC1" w:rsidP="00F82BC1">
      <w:pPr>
        <w:spacing w:before="2" w:after="0" w:line="276" w:lineRule="exact"/>
        <w:ind w:left="1560" w:right="199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Courier New" w:hAnsi="Times New Roman" w:cs="Times New Roman"/>
          <w:sz w:val="24"/>
          <w:szCs w:val="24"/>
        </w:rPr>
        <w:t>o</w:t>
      </w:r>
      <w:proofErr w:type="gramEnd"/>
      <w:r w:rsidRPr="007C1066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ill be apportio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ed between their 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n- and off-ca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pus co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onents </w:t>
      </w:r>
      <w:r w:rsidRPr="007C10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, after apportion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ent, the lesser co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onent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constitutes 20%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ore of the MTDC of the project.</w:t>
      </w:r>
    </w:p>
    <w:p w:rsidR="00F82BC1" w:rsidRPr="007C1066" w:rsidRDefault="00F82BC1" w:rsidP="00F82BC1">
      <w:pPr>
        <w:spacing w:after="0" w:line="276" w:lineRule="exact"/>
        <w:ind w:left="1560" w:right="181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066">
        <w:rPr>
          <w:rFonts w:ascii="Times New Roman" w:eastAsia="Courier New" w:hAnsi="Times New Roman" w:cs="Times New Roman"/>
          <w:sz w:val="24"/>
          <w:szCs w:val="24"/>
        </w:rPr>
        <w:t>o</w:t>
      </w:r>
      <w:proofErr w:type="gramEnd"/>
      <w:r w:rsidRPr="007C1066">
        <w:rPr>
          <w:rFonts w:ascii="Times New Roman" w:eastAsia="Courier New" w:hAnsi="Times New Roman" w:cs="Times New Roman"/>
          <w:spacing w:val="72"/>
          <w:sz w:val="24"/>
          <w:szCs w:val="24"/>
        </w:rPr>
        <w:t xml:space="preserve"> 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If the lesser co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 xml:space="preserve">ponent is under 20% MTDC of </w:t>
      </w:r>
      <w:r w:rsidRPr="007C106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he entire project, the entire project is classified as and c</w:t>
      </w:r>
      <w:r w:rsidRPr="007C106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arged the rate of the larger co</w:t>
      </w:r>
      <w:r w:rsidRPr="007C106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C1066">
        <w:rPr>
          <w:rFonts w:ascii="Times New Roman" w:eastAsia="Times New Roman" w:hAnsi="Times New Roman" w:cs="Times New Roman"/>
          <w:sz w:val="24"/>
          <w:szCs w:val="24"/>
        </w:rPr>
        <w:t>ponent</w:t>
      </w:r>
    </w:p>
    <w:p w:rsidR="00F82BC1" w:rsidRDefault="00F82BC1" w:rsidP="00F82BC1">
      <w:pPr>
        <w:spacing w:before="76" w:after="0" w:line="240" w:lineRule="auto"/>
        <w:ind w:left="1540" w:right="7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(e.g., if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n-ca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pus component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82%, the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tire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clas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ed as on-ca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pus and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harged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n-ca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pus rate).</w:t>
      </w:r>
    </w:p>
    <w:p w:rsidR="00F82BC1" w:rsidRDefault="00F82BC1" w:rsidP="00F82BC1">
      <w:pPr>
        <w:spacing w:before="16" w:after="0" w:line="260" w:lineRule="exact"/>
        <w:rPr>
          <w:sz w:val="26"/>
          <w:szCs w:val="26"/>
        </w:rPr>
      </w:pPr>
    </w:p>
    <w:p w:rsidR="00F82BC1" w:rsidRDefault="00F82BC1" w:rsidP="00F82BC1">
      <w:pPr>
        <w:spacing w:after="0" w:line="240" w:lineRule="auto"/>
        <w:ind w:left="100"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Costs of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 between the University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base (see 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ersity travel policy) and the off-site location are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mpus MTDC base when apportioning the project.</w:t>
      </w:r>
    </w:p>
    <w:p w:rsidR="00F82BC1" w:rsidRDefault="00F82BC1" w:rsidP="00F82BC1">
      <w:pPr>
        <w:spacing w:before="17" w:after="0" w:line="260" w:lineRule="exact"/>
        <w:rPr>
          <w:sz w:val="26"/>
          <w:szCs w:val="26"/>
        </w:rPr>
      </w:pPr>
    </w:p>
    <w:p w:rsidR="00F82BC1" w:rsidRDefault="00F82BC1" w:rsidP="00F82BC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III. Related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Defini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</w:p>
    <w:p w:rsidR="00F82BC1" w:rsidRDefault="00F82BC1" w:rsidP="00F82BC1">
      <w:pPr>
        <w:spacing w:before="15" w:after="0" w:line="260" w:lineRule="exact"/>
        <w:rPr>
          <w:sz w:val="26"/>
          <w:szCs w:val="26"/>
        </w:rPr>
      </w:pPr>
    </w:p>
    <w:p w:rsidR="00F82BC1" w:rsidRDefault="00F82BC1" w:rsidP="00F82BC1">
      <w:pPr>
        <w:spacing w:after="0" w:line="240" w:lineRule="auto"/>
        <w:ind w:left="100" w:right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Facilities Costs – operations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aintenance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g. utilities,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epairs,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cleaning),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 depreciation, building improve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depreciation.</w:t>
      </w:r>
    </w:p>
    <w:p w:rsidR="00F82BC1" w:rsidRDefault="00F82BC1" w:rsidP="00F82BC1">
      <w:pPr>
        <w:spacing w:before="16" w:after="0" w:line="260" w:lineRule="exact"/>
        <w:rPr>
          <w:sz w:val="26"/>
          <w:szCs w:val="26"/>
        </w:rPr>
      </w:pPr>
    </w:p>
    <w:p w:rsidR="00F82BC1" w:rsidRDefault="00F82BC1" w:rsidP="00F82BC1">
      <w:pPr>
        <w:spacing w:after="0" w:line="240" w:lineRule="auto"/>
        <w:ind w:left="100" w:right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 Direct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(MTDC)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is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 which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A cost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are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lied and is defined in OMB Circular A-21 as:</w:t>
      </w:r>
    </w:p>
    <w:p w:rsidR="00F82BC1" w:rsidRDefault="00F82BC1" w:rsidP="00F82BC1">
      <w:pPr>
        <w:spacing w:before="16" w:after="0" w:line="260" w:lineRule="exact"/>
        <w:rPr>
          <w:sz w:val="26"/>
          <w:szCs w:val="26"/>
        </w:rPr>
      </w:pPr>
    </w:p>
    <w:p w:rsidR="00F82BC1" w:rsidRDefault="00F82BC1" w:rsidP="00F82BC1">
      <w:pPr>
        <w:spacing w:after="0" w:line="240" w:lineRule="auto"/>
        <w:ind w:left="82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Modified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 Direct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consist of “salaries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wages, fringe benefits,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supplies,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ervices,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el, and sub-grants and subcontracts up to the first $25,000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each sub-grant or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ardless of the period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ered by the sub-grant or subcontract). 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capital expenditures, charges for patient care,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ships, and fellowships as well as the portion of each sub-grant and subcontract in excess of $25,000 shall be excluded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odif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ed total direct cost.”</w:t>
      </w:r>
    </w:p>
    <w:p w:rsidR="00F82BC1" w:rsidRDefault="00F82BC1" w:rsidP="00F82BC1">
      <w:pPr>
        <w:spacing w:before="16" w:after="0" w:line="260" w:lineRule="exact"/>
        <w:rPr>
          <w:sz w:val="26"/>
          <w:szCs w:val="26"/>
        </w:rPr>
      </w:pPr>
    </w:p>
    <w:p w:rsidR="00F82BC1" w:rsidRDefault="00F82BC1" w:rsidP="00F82BC1">
      <w:pPr>
        <w:spacing w:after="0" w:line="240" w:lineRule="auto"/>
        <w:ind w:left="100" w:right="6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– For purposes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policy,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ned as an individ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seg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grant or contract.</w:t>
      </w:r>
    </w:p>
    <w:p w:rsidR="006C73D4" w:rsidRDefault="006C73D4" w:rsidP="00F82BC1">
      <w:bookmarkStart w:id="0" w:name="_GoBack"/>
      <w:bookmarkEnd w:id="0"/>
    </w:p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 MT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C1"/>
    <w:rsid w:val="006C73D4"/>
    <w:rsid w:val="00F8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2011-07-28T16:40:00Z</dcterms:created>
  <dcterms:modified xsi:type="dcterms:W3CDTF">2011-07-28T16:41:00Z</dcterms:modified>
</cp:coreProperties>
</file>